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40D451">
      <w:pPr>
        <w:jc w:val="center"/>
        <w:rPr>
          <w:rFonts w:hint="eastAsia"/>
          <w:b/>
          <w:bCs/>
          <w:sz w:val="24"/>
          <w:szCs w:val="24"/>
          <w:lang w:val="en-US" w:eastAsia="zh-CN"/>
        </w:rPr>
      </w:pPr>
      <w:r>
        <w:rPr>
          <w:rFonts w:hint="eastAsia"/>
          <w:b/>
          <w:bCs/>
          <w:sz w:val="24"/>
          <w:szCs w:val="24"/>
          <w:lang w:val="en-US" w:eastAsia="zh-CN"/>
        </w:rPr>
        <w:t>被推荐供应商名单和推荐理由</w:t>
      </w:r>
    </w:p>
    <w:p w14:paraId="2C4B03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sz w:val="24"/>
          <w:szCs w:val="24"/>
        </w:rPr>
      </w:pPr>
      <w:r>
        <w:rPr>
          <w:rFonts w:hint="eastAsia" w:ascii="宋体" w:hAnsi="宋体" w:eastAsia="宋体" w:cs="宋体"/>
          <w:b/>
          <w:bCs/>
          <w:sz w:val="24"/>
          <w:szCs w:val="24"/>
          <w:lang w:val="en-US" w:eastAsia="zh-CN"/>
        </w:rPr>
        <w:t>一、安庆市正华网络信息技术</w:t>
      </w:r>
      <w:r>
        <w:rPr>
          <w:rFonts w:hint="eastAsia" w:ascii="宋体" w:hAnsi="宋体" w:eastAsia="宋体" w:cs="宋体"/>
          <w:b/>
          <w:bCs/>
          <w:sz w:val="24"/>
          <w:szCs w:val="24"/>
        </w:rPr>
        <w:t>有限公司</w:t>
      </w:r>
    </w:p>
    <w:p w14:paraId="00DC54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安庆市正华网络信息技术有限公司成立于2013年，是一家集文明网、微信公众号运营及</w:t>
      </w:r>
      <w:r>
        <w:rPr>
          <w:rFonts w:hint="eastAsia" w:ascii="宋体" w:hAnsi="宋体" w:eastAsia="宋体" w:cs="宋体"/>
          <w:sz w:val="24"/>
          <w:szCs w:val="24"/>
        </w:rPr>
        <w:t>精神文明建设类管理软件开发服务等为主营业务的一体化服务公司。</w:t>
      </w:r>
      <w:r>
        <w:rPr>
          <w:rFonts w:hint="eastAsia" w:ascii="宋体" w:hAnsi="宋体" w:eastAsia="宋体" w:cs="宋体"/>
          <w:sz w:val="24"/>
          <w:szCs w:val="24"/>
          <w:lang w:eastAsia="zh-CN"/>
        </w:rPr>
        <w:t>并</w:t>
      </w:r>
      <w:r>
        <w:rPr>
          <w:rFonts w:hint="eastAsia" w:ascii="宋体" w:hAnsi="宋体" w:eastAsia="宋体" w:cs="宋体"/>
          <w:sz w:val="24"/>
          <w:szCs w:val="24"/>
        </w:rPr>
        <w:t>自主研发</w:t>
      </w:r>
      <w:r>
        <w:rPr>
          <w:rFonts w:hint="eastAsia" w:ascii="宋体" w:hAnsi="宋体" w:eastAsia="宋体" w:cs="宋体"/>
          <w:sz w:val="24"/>
          <w:szCs w:val="24"/>
          <w:lang w:eastAsia="zh-CN"/>
        </w:rPr>
        <w:t>了</w:t>
      </w:r>
      <w:r>
        <w:rPr>
          <w:rFonts w:hint="eastAsia" w:ascii="宋体" w:hAnsi="宋体" w:eastAsia="宋体" w:cs="宋体"/>
          <w:sz w:val="24"/>
          <w:szCs w:val="24"/>
        </w:rPr>
        <w:t>《</w:t>
      </w:r>
      <w:r>
        <w:rPr>
          <w:rFonts w:hint="eastAsia" w:ascii="宋体" w:hAnsi="宋体" w:eastAsia="宋体" w:cs="宋体"/>
          <w:sz w:val="24"/>
          <w:szCs w:val="24"/>
          <w:lang w:val="en-US" w:eastAsia="zh-CN"/>
        </w:rPr>
        <w:t>正华文明创建动态管理系统</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且</w:t>
      </w:r>
      <w:r>
        <w:rPr>
          <w:rFonts w:hint="eastAsia" w:ascii="宋体" w:hAnsi="宋体" w:eastAsia="宋体" w:cs="宋体"/>
          <w:sz w:val="24"/>
          <w:szCs w:val="24"/>
        </w:rPr>
        <w:t>已取得</w:t>
      </w:r>
      <w:r>
        <w:rPr>
          <w:rFonts w:hint="eastAsia" w:ascii="宋体" w:hAnsi="宋体" w:eastAsia="宋体" w:cs="宋体"/>
          <w:sz w:val="24"/>
          <w:szCs w:val="24"/>
          <w:lang w:val="en-US" w:eastAsia="zh-CN"/>
        </w:rPr>
        <w:t>中华人民共和国国家版权局正式颁发的</w:t>
      </w:r>
      <w:r>
        <w:rPr>
          <w:rFonts w:hint="eastAsia" w:ascii="宋体" w:hAnsi="宋体" w:eastAsia="宋体" w:cs="宋体"/>
          <w:sz w:val="24"/>
          <w:szCs w:val="24"/>
        </w:rPr>
        <w:t>计算机软件著作权登记证书。经过多年的摸索创新，该公司在</w:t>
      </w:r>
      <w:r>
        <w:rPr>
          <w:rFonts w:hint="eastAsia" w:ascii="宋体" w:hAnsi="宋体" w:eastAsia="宋体" w:cs="宋体"/>
          <w:sz w:val="24"/>
          <w:szCs w:val="24"/>
          <w:lang w:val="en-US" w:eastAsia="zh-CN"/>
        </w:rPr>
        <w:t>文明网运营</w:t>
      </w:r>
      <w:r>
        <w:rPr>
          <w:rFonts w:hint="eastAsia" w:ascii="宋体" w:hAnsi="宋体" w:eastAsia="宋体" w:cs="宋体"/>
          <w:sz w:val="24"/>
          <w:szCs w:val="24"/>
        </w:rPr>
        <w:t>及</w:t>
      </w:r>
      <w:r>
        <w:rPr>
          <w:rFonts w:hint="eastAsia" w:ascii="宋体" w:hAnsi="宋体" w:eastAsia="宋体" w:cs="宋体"/>
          <w:sz w:val="24"/>
          <w:szCs w:val="24"/>
          <w:lang w:val="en-US" w:eastAsia="zh-CN"/>
        </w:rPr>
        <w:t>创建平台</w:t>
      </w:r>
      <w:r>
        <w:rPr>
          <w:rFonts w:hint="eastAsia" w:ascii="宋体" w:hAnsi="宋体" w:eastAsia="宋体" w:cs="宋体"/>
          <w:sz w:val="24"/>
          <w:szCs w:val="24"/>
        </w:rPr>
        <w:t>运维服务方面积累了丰富的实战经验，并配备</w:t>
      </w:r>
      <w:r>
        <w:rPr>
          <w:rFonts w:hint="eastAsia" w:ascii="宋体" w:hAnsi="宋体" w:eastAsia="宋体" w:cs="宋体"/>
          <w:sz w:val="24"/>
          <w:szCs w:val="24"/>
          <w:lang w:eastAsia="zh-CN"/>
        </w:rPr>
        <w:t>了</w:t>
      </w:r>
      <w:r>
        <w:rPr>
          <w:rFonts w:hint="eastAsia" w:ascii="宋体" w:hAnsi="宋体" w:eastAsia="宋体" w:cs="宋体"/>
          <w:sz w:val="24"/>
          <w:szCs w:val="24"/>
        </w:rPr>
        <w:t>专业化、高水平的</w:t>
      </w:r>
      <w:r>
        <w:rPr>
          <w:rFonts w:hint="eastAsia" w:ascii="宋体" w:hAnsi="宋体" w:eastAsia="宋体" w:cs="宋体"/>
          <w:sz w:val="24"/>
          <w:szCs w:val="24"/>
          <w:lang w:val="en-US" w:eastAsia="zh-CN"/>
        </w:rPr>
        <w:t>测评</w:t>
      </w:r>
      <w:r>
        <w:rPr>
          <w:rFonts w:hint="eastAsia" w:ascii="宋体" w:hAnsi="宋体" w:eastAsia="宋体" w:cs="宋体"/>
          <w:sz w:val="24"/>
          <w:szCs w:val="24"/>
        </w:rPr>
        <w:t>队伍及技术队伍</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对</w:t>
      </w:r>
      <w:r>
        <w:rPr>
          <w:rFonts w:hint="eastAsia" w:ascii="宋体" w:hAnsi="宋体" w:eastAsia="宋体" w:cs="宋体"/>
          <w:sz w:val="24"/>
          <w:szCs w:val="24"/>
        </w:rPr>
        <w:t>全国文明城市创建体系</w:t>
      </w:r>
      <w:r>
        <w:rPr>
          <w:rFonts w:hint="eastAsia" w:ascii="宋体" w:hAnsi="宋体" w:eastAsia="宋体" w:cs="宋体"/>
          <w:sz w:val="24"/>
          <w:szCs w:val="24"/>
          <w:lang w:val="en-US" w:eastAsia="zh-CN"/>
        </w:rPr>
        <w:t>也</w:t>
      </w:r>
      <w:r>
        <w:rPr>
          <w:rFonts w:hint="eastAsia" w:ascii="宋体" w:hAnsi="宋体" w:eastAsia="宋体" w:cs="宋体"/>
          <w:sz w:val="24"/>
          <w:szCs w:val="24"/>
        </w:rPr>
        <w:t>有</w:t>
      </w:r>
      <w:r>
        <w:rPr>
          <w:rFonts w:hint="eastAsia" w:ascii="宋体" w:hAnsi="宋体" w:eastAsia="宋体" w:cs="宋体"/>
          <w:sz w:val="24"/>
          <w:szCs w:val="24"/>
          <w:lang w:val="en-US" w:eastAsia="zh-CN"/>
        </w:rPr>
        <w:t>着</w:t>
      </w:r>
      <w:r>
        <w:rPr>
          <w:rFonts w:hint="eastAsia" w:ascii="宋体" w:hAnsi="宋体" w:eastAsia="宋体" w:cs="宋体"/>
          <w:sz w:val="24"/>
          <w:szCs w:val="24"/>
        </w:rPr>
        <w:t>深刻的了解和研究</w:t>
      </w:r>
      <w:r>
        <w:rPr>
          <w:rFonts w:hint="eastAsia" w:ascii="宋体" w:hAnsi="宋体" w:eastAsia="宋体" w:cs="宋体"/>
          <w:sz w:val="24"/>
          <w:szCs w:val="24"/>
          <w:lang w:eastAsia="zh-CN"/>
        </w:rPr>
        <w:t>。</w:t>
      </w:r>
    </w:p>
    <w:p w14:paraId="7A455D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安庆市正华网络信息技术有限公司自成立以来，先后服务于安徽安庆市文明办、桐城市文明办、潜山市文明办、天长市文明办、大观区文明办、宜秀区文明办等诸多单位，提供包括基础数据录入与维护、文明城市创建、文明单位创建、创建活动管理、日常创建信息编辑、发布等多方面的工作。</w:t>
      </w:r>
      <w:r>
        <w:rPr>
          <w:rFonts w:hint="eastAsia" w:ascii="宋体" w:hAnsi="宋体" w:eastAsia="宋体" w:cs="宋体"/>
          <w:sz w:val="24"/>
          <w:szCs w:val="24"/>
          <w:lang w:eastAsia="zh-CN"/>
        </w:rPr>
        <w:t>具有较好的合作基础，</w:t>
      </w:r>
      <w:r>
        <w:rPr>
          <w:rFonts w:hint="eastAsia" w:ascii="宋体" w:hAnsi="宋体" w:eastAsia="宋体" w:cs="宋体"/>
          <w:sz w:val="24"/>
          <w:szCs w:val="24"/>
          <w:lang w:val="en-US" w:eastAsia="zh-CN"/>
        </w:rPr>
        <w:t>有效</w:t>
      </w:r>
      <w:r>
        <w:rPr>
          <w:rFonts w:hint="eastAsia" w:ascii="宋体" w:hAnsi="宋体" w:eastAsia="宋体" w:cs="宋体"/>
          <w:sz w:val="24"/>
          <w:szCs w:val="24"/>
          <w:lang w:eastAsia="zh-CN"/>
        </w:rPr>
        <w:t>保障了我</w:t>
      </w:r>
      <w:r>
        <w:rPr>
          <w:rFonts w:hint="eastAsia" w:ascii="宋体" w:hAnsi="宋体" w:eastAsia="宋体" w:cs="宋体"/>
          <w:sz w:val="24"/>
          <w:szCs w:val="24"/>
          <w:lang w:val="en-US" w:eastAsia="zh-CN"/>
        </w:rPr>
        <w:t>单位</w:t>
      </w:r>
      <w:r>
        <w:rPr>
          <w:rFonts w:hint="eastAsia" w:ascii="宋体" w:hAnsi="宋体" w:eastAsia="宋体" w:cs="宋体"/>
          <w:sz w:val="24"/>
          <w:szCs w:val="24"/>
          <w:lang w:eastAsia="zh-CN"/>
        </w:rPr>
        <w:t>网络文明</w:t>
      </w:r>
      <w:r>
        <w:rPr>
          <w:rFonts w:hint="eastAsia" w:ascii="宋体" w:hAnsi="宋体" w:eastAsia="宋体" w:cs="宋体"/>
          <w:sz w:val="24"/>
          <w:szCs w:val="24"/>
          <w:lang w:val="en-US" w:eastAsia="zh-CN"/>
        </w:rPr>
        <w:t>工作</w:t>
      </w:r>
      <w:r>
        <w:rPr>
          <w:rFonts w:hint="eastAsia" w:ascii="宋体" w:hAnsi="宋体" w:eastAsia="宋体" w:cs="宋体"/>
          <w:sz w:val="24"/>
          <w:szCs w:val="24"/>
          <w:lang w:eastAsia="zh-CN"/>
        </w:rPr>
        <w:t>的稳定运行。鉴于该采购项目的特殊性、文明创建动态管理工作的连续性</w:t>
      </w:r>
      <w:r>
        <w:rPr>
          <w:rFonts w:hint="eastAsia" w:ascii="宋体" w:hAnsi="宋体" w:eastAsia="宋体" w:cs="宋体"/>
          <w:sz w:val="24"/>
          <w:szCs w:val="24"/>
          <w:lang w:val="en-US" w:eastAsia="zh-CN"/>
        </w:rPr>
        <w:t>和安庆市正华网络信息技术有限公司的专业性</w:t>
      </w:r>
      <w:r>
        <w:rPr>
          <w:rFonts w:hint="eastAsia" w:ascii="宋体" w:hAnsi="宋体" w:eastAsia="宋体" w:cs="宋体"/>
          <w:sz w:val="24"/>
          <w:szCs w:val="24"/>
          <w:lang w:eastAsia="zh-CN"/>
        </w:rPr>
        <w:t>，故</w:t>
      </w:r>
      <w:r>
        <w:rPr>
          <w:rFonts w:hint="eastAsia" w:ascii="宋体" w:hAnsi="宋体" w:eastAsia="宋体" w:cs="宋体"/>
          <w:sz w:val="24"/>
          <w:szCs w:val="24"/>
          <w:lang w:val="en-US" w:eastAsia="zh-CN"/>
        </w:rPr>
        <w:t>推荐</w:t>
      </w:r>
      <w:r>
        <w:rPr>
          <w:rFonts w:hint="eastAsia" w:ascii="宋体" w:hAnsi="宋体" w:eastAsia="宋体" w:cs="宋体"/>
          <w:sz w:val="24"/>
          <w:szCs w:val="24"/>
          <w:lang w:eastAsia="zh-CN"/>
        </w:rPr>
        <w:t>由安庆市正华网络信息技术有限公司实施。</w:t>
      </w:r>
    </w:p>
    <w:p w14:paraId="2B5CD86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color w:val="000000"/>
          <w:sz w:val="24"/>
          <w:szCs w:val="24"/>
          <w:lang w:val="en-US" w:eastAsia="zh-CN"/>
        </w:rPr>
        <w:t>二、</w:t>
      </w:r>
      <w:r>
        <w:rPr>
          <w:rFonts w:hint="eastAsia" w:ascii="宋体" w:hAnsi="宋体" w:eastAsia="宋体" w:cs="宋体"/>
          <w:b/>
          <w:bCs/>
          <w:sz w:val="24"/>
          <w:szCs w:val="24"/>
          <w:lang w:val="en-US" w:eastAsia="zh-CN"/>
        </w:rPr>
        <w:t>安徽壹信城市运营管理集团有限公司</w:t>
      </w:r>
    </w:p>
    <w:p w14:paraId="1EFF88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徽壹信城市运营管理集团有限公司下辖海南壹信数据研究有限公司、河南壹信商务信息咨询公司、辽宁壹信咨询公司等多家控股子公司，是一家政府服务类项目的综合服务商。主要业务涵盖人工智能应用软件开发、人工智能基础软件开发、软件外包服务，城市形象整体提升、创建文明城市（卫生城市、园林城市、生态文明等）、政务咨询、环境卫生治理测评、政府工作群众满意度测评等第三方考核测评及调研。</w:t>
      </w:r>
    </w:p>
    <w:p w14:paraId="32279B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创建全国文明城市方面，该公司综合实力雄厚：专家团队强大，对创建文明城市的各种业务（城市精神文明建设暨城市整体形象提升方面）皆经验丰富，拥有最新的政府统计信息、完整的城乡居民抽样框和数据库，拥有不同行业的分析数据和行业分析报告。</w:t>
      </w:r>
    </w:p>
    <w:p w14:paraId="5FAE94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该公司成立以来，已与全国各省的政府单位以及众多知名企事业单位合作完成了1000多个测评研究项目，为兄弟城市成功引荐全国文明城市（县城）、农贸市场全国标杆点位、新时代文明实践中心建设等考察、交流、培训共100余次，凭借着全心全意的服务理念和高效、准确的执行力赢得了各地政府、企事业单位的高度赞誉和信任。</w:t>
      </w:r>
    </w:p>
    <w:p w14:paraId="64D5DCD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安徽肆方智库信息咨询有限公司</w:t>
      </w:r>
    </w:p>
    <w:p w14:paraId="2104A195">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该</w:t>
      </w:r>
      <w:r>
        <w:rPr>
          <w:rFonts w:hint="eastAsia" w:ascii="宋体" w:hAnsi="宋体" w:eastAsia="宋体" w:cs="宋体"/>
          <w:sz w:val="24"/>
          <w:szCs w:val="24"/>
          <w:highlight w:val="none"/>
        </w:rPr>
        <w:t>公司坐</w:t>
      </w:r>
      <w:r>
        <w:rPr>
          <w:rFonts w:hint="eastAsia" w:ascii="宋体" w:hAnsi="宋体" w:eastAsia="宋体" w:cs="宋体"/>
          <w:sz w:val="24"/>
          <w:szCs w:val="24"/>
        </w:rPr>
        <w:t>落于大湖名城-安徽省省会合肥市，是一家专业的第三方咨询服务机构，公司秉持“公正、客观、严谨、务实”的原则，坚持“以问题为导向，以数据为支撑，以研究为目标” 的服务理念，持续为各地政府开展客观、高效、深入的政务咨询第三方综合服务。先后服务过多个文明城市、卫生城市、城乡环境整治、农村人居环境、营商环境评估测评等服务，均取得当地乃至省级相关部门的良好评价。</w:t>
      </w:r>
    </w:p>
    <w:p w14:paraId="09A30FCE">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lang w:val="en-US" w:eastAsia="zh-CN"/>
        </w:rPr>
        <w:t>该公司</w:t>
      </w:r>
      <w:r>
        <w:rPr>
          <w:rFonts w:hint="eastAsia" w:ascii="宋体" w:hAnsi="宋体" w:eastAsia="宋体" w:cs="宋体"/>
          <w:sz w:val="24"/>
          <w:szCs w:val="24"/>
        </w:rPr>
        <w:t>立足安徽服务全国，共同打造智能化测评软件，提供综合实力较强的第三方一体化服务。公司目前已取得国家计算机软件著作权登记证书等多个证书。目前公司拥有经验丰富的调研执行队伍和精英研究团队，云集了众多业内资深专家。调研团队由具备多年实地测评经验的专科以上人员组建，成员多次参与市级、县级实地测评；深度挖掘数据价值，为理性决策提供充分依据；专家团队多次参与全国各地文明创建的调研工作和进行深度指导。</w:t>
      </w:r>
      <w:bookmarkStart w:id="0" w:name="_GoBack"/>
      <w:bookmarkEnd w:id="0"/>
    </w:p>
    <w:p w14:paraId="59372BA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iN2Y5NWU1NGU5NGQ5Njc2NzMxNDFiZTQ5MDQxNTMifQ=="/>
  </w:docVars>
  <w:rsids>
    <w:rsidRoot w:val="4DD2737A"/>
    <w:rsid w:val="4DD27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2024-10-14T07:33:00Z</dcterms:created>
  <dc:creator>天辰</dc:creator>
  <cp:lastModifiedBy>天辰</cp:lastModifiedBy>
  <dcterms:modified xsi:type="dcterms:W3CDTF">2024-10-14T07:42:41Z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447F873093974E7C8B0B80AFC63200E1_11</vt:lpwstr>
  </property>
</Properties>
</file>